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Tudo Vibra | Psicossomática Integrativa</w:t>
      </w:r>
    </w:p>
    <w:p>
      <w:pPr>
        <w:spacing w:after="280"/>
        <w:jc w:val="center"/>
      </w:pPr>
      <w:r>
        <w:rPr>
          <w:b w:val="0"/>
          <w:i/>
          <w:color w:val="1F4D78"/>
        </w:rPr>
        <w:t>Leitura educativa sobre sinais do corpo, percepção sensorial, pulso vital e cuidado sem diagnóstico automático.</w:t>
      </w:r>
    </w:p>
    <w:p>
      <w:pPr>
        <w:pStyle w:val="Heading1"/>
      </w:pPr>
      <w:r>
        <w:t>Em uma frase</w:t>
      </w:r>
    </w:p>
    <w:p>
      <w:r>
        <w:t>A psicossomática integrativa observa como emoções, história, ambiente, sentidos e corpo podem se expressar em sinais que pedem escuta cuidadosa.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pPr>
              <w:spacing w:after="60"/>
            </w:pPr>
            <w:r>
              <w:rPr>
                <w:b/>
                <w:i w:val="0"/>
                <w:color w:val="1F4D78"/>
              </w:rPr>
              <w:t xml:space="preserve">Blindagem ética: </w:t>
            </w:r>
            <w:r>
              <w:rPr>
                <w:b w:val="0"/>
                <w:i w:val="0"/>
              </w:rPr>
              <w:t>O PRISMAS não deve afirmar que todo sintoma nasce de conflito psíquico. A leitura é integrativa, educativa e complementar, com encaminhamento profissional quando necessário.</w:t>
            </w:r>
          </w:p>
        </w:tc>
      </w:tr>
    </w:tbl>
    <w:p>
      <w:pPr>
        <w:pStyle w:val="Heading1"/>
      </w:pPr>
      <w:r>
        <w:t>O que aproveitar no PRISMAS</w:t>
      </w:r>
    </w:p>
    <w:p>
      <w:pPr>
        <w:pStyle w:val="ListBullet"/>
        <w:spacing w:after="80" w:line="300" w:lineRule="auto"/>
        <w:ind w:left="540" w:hanging="271"/>
      </w:pPr>
      <w:r>
        <w:t>Usar 'Tudo Vibra' como selo de percepção: som, luz, cheiro, calor, alimento, toque e movimento informam o organismo.</w:t>
      </w:r>
    </w:p>
    <w:p>
      <w:pPr>
        <w:pStyle w:val="ListBullet"/>
        <w:spacing w:after="80" w:line="300" w:lineRule="auto"/>
        <w:ind w:left="540" w:hanging="271"/>
      </w:pPr>
      <w:r>
        <w:t>Transformar 'pulsar' em imagem de ritmo vital: coerência, presença, respiração e autorregulação.</w:t>
      </w:r>
    </w:p>
    <w:p>
      <w:pPr>
        <w:pStyle w:val="ListBullet"/>
        <w:spacing w:after="80" w:line="300" w:lineRule="auto"/>
        <w:ind w:left="540" w:hanging="271"/>
      </w:pPr>
      <w:r>
        <w:t>Levar a psicossomática para perguntas delicadas, sempre sem culpa, sem julgamento e sem diagnóstico automático.</w:t>
      </w:r>
    </w:p>
    <w:p>
      <w:pPr>
        <w:pStyle w:val="ListBullet"/>
        <w:spacing w:after="80" w:line="300" w:lineRule="auto"/>
        <w:ind w:left="540" w:hanging="271"/>
      </w:pPr>
      <w:r>
        <w:t>Aproximar corpo e biografia: o corpo expressa história, mas também aprende novas respostas.</w:t>
      </w:r>
    </w:p>
    <w:p>
      <w:pPr>
        <w:pStyle w:val="ListBullet"/>
        <w:spacing w:after="80" w:line="300" w:lineRule="auto"/>
        <w:ind w:left="540" w:hanging="271"/>
      </w:pPr>
      <w:r>
        <w:t>Preservar a dimensão simbólica e espiritual como linguagem de sentido, não como promessa de cura.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Campo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Convite observacional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Corpo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sinais recorrentes do corpo com curiosidade respeitosa, observando contexto, intensidade e repetição.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Emoção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Reconhecer estados emocionais que aparecem junto de tensão, cansaço, digestão difícil ou alteração do sono.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Sentidos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Avaliar como luz, som, cheiro, temperatura e toque influenciam calma, alerta, irritação ou bem-estar.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Pulso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momentos em que respiração, postura e ritmo interno ficam mais coerentes e estáveis.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Sentido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práticas, vínculos e ambientes que devolvem presença, pertencimento e direção.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O corpo não acusa: ele informa, compensa e pede leitura cuidadosa.</w:t>
      </w:r>
    </w:p>
    <w:p>
      <w:pPr>
        <w:pStyle w:val="ListBullet"/>
        <w:spacing w:after="80" w:line="300" w:lineRule="auto"/>
        <w:ind w:left="540" w:hanging="271"/>
      </w:pPr>
      <w:r>
        <w:t>Toda sensação merece contexto antes de receber interpretação.</w:t>
      </w:r>
    </w:p>
    <w:p>
      <w:pPr>
        <w:pStyle w:val="ListBullet"/>
        <w:spacing w:after="80" w:line="300" w:lineRule="auto"/>
        <w:ind w:left="540" w:hanging="271"/>
      </w:pPr>
      <w:r>
        <w:t>Respirar com presença reduz ruído e devolve direção ao pulso vital.</w:t>
      </w:r>
    </w:p>
    <w:p>
      <w:pPr>
        <w:pStyle w:val="ListBullet"/>
        <w:spacing w:after="80" w:line="300" w:lineRule="auto"/>
        <w:ind w:left="540" w:hanging="271"/>
      </w:pPr>
      <w:r>
        <w:t>Luz, som, cheiro e calor também participam da bio/grafia do dia.</w:t>
      </w:r>
    </w:p>
    <w:p>
      <w:pPr>
        <w:pStyle w:val="ListBullet"/>
        <w:spacing w:after="80" w:line="300" w:lineRule="auto"/>
        <w:ind w:left="540" w:hanging="271"/>
      </w:pPr>
      <w:r>
        <w:t>A história vivida deixa marcas, mas a rotina pode ensinar novos ritmos.</w:t>
      </w:r>
    </w:p>
    <w:p>
      <w:pPr>
        <w:pStyle w:val="Heading1"/>
      </w:pPr>
      <w:r>
        <w:t>Crédito e origem</w:t>
      </w:r>
    </w:p>
    <w:p>
      <w:r>
        <w:t>Síntese reaproveitada a partir do texto '# TUDO VIBRA ## PSICOSSOMÁTICO', com adaptação editorial para PRISMAS em 05/07/2026.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sintoma, diagnóstico, urgência ou tema sensível.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